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FD8" w:rsidRDefault="00765FD8" w:rsidP="00CB4364">
      <w:pPr>
        <w:jc w:val="center"/>
        <w:rPr>
          <w:b/>
        </w:rPr>
      </w:pPr>
      <w:r w:rsidRPr="00CB4364">
        <w:rPr>
          <w:b/>
        </w:rPr>
        <w:t xml:space="preserve">Перечень документов, </w:t>
      </w:r>
      <w:r w:rsidRPr="00CB4364">
        <w:rPr>
          <w:b/>
        </w:rPr>
        <w:br/>
        <w:t xml:space="preserve">необходимых для заключения договора энергоснабжения </w:t>
      </w:r>
      <w:r w:rsidRPr="00CB4364">
        <w:rPr>
          <w:b/>
        </w:rPr>
        <w:br/>
        <w:t>(купли-продажи (по</w:t>
      </w:r>
      <w:r w:rsidRPr="00CB4364">
        <w:rPr>
          <w:b/>
        </w:rPr>
        <w:softHyphen/>
      </w:r>
      <w:r w:rsidRPr="00CB4364">
        <w:rPr>
          <w:b/>
          <w:spacing w:val="4"/>
        </w:rPr>
        <w:t xml:space="preserve">ставки) электрической энергии </w:t>
      </w:r>
      <w:r w:rsidR="00CB4364">
        <w:rPr>
          <w:b/>
          <w:spacing w:val="4"/>
        </w:rPr>
        <w:t>(мощности)</w:t>
      </w:r>
      <w:r w:rsidRPr="00CB4364">
        <w:rPr>
          <w:b/>
          <w:spacing w:val="4"/>
        </w:rPr>
        <w:br/>
      </w:r>
      <w:r w:rsidRPr="00CB4364">
        <w:rPr>
          <w:b/>
        </w:rPr>
        <w:t xml:space="preserve">с потребителем - юридическим лицом, индивидуальным предпринимателем или физическим лицом, приобретающим электрическую энергию для </w:t>
      </w:r>
      <w:r w:rsidR="00CB4364">
        <w:rPr>
          <w:b/>
        </w:rPr>
        <w:t xml:space="preserve">производственных нужд, а также иных нужд, не связанных с предпринимательской деятельностью и получением коммунальной услуги </w:t>
      </w:r>
      <w:r w:rsidR="003C0845">
        <w:rPr>
          <w:b/>
        </w:rPr>
        <w:t>электроснабжение</w:t>
      </w:r>
      <w:r w:rsidR="00A2769D">
        <w:rPr>
          <w:b/>
        </w:rPr>
        <w:t xml:space="preserve"> в жилом помещении</w:t>
      </w:r>
    </w:p>
    <w:p w:rsidR="00C2573E" w:rsidRPr="0088687B" w:rsidRDefault="00C2573E" w:rsidP="00CB4364">
      <w:pPr>
        <w:jc w:val="center"/>
        <w:rPr>
          <w:i/>
          <w:spacing w:val="-23"/>
        </w:rPr>
      </w:pPr>
      <w:r w:rsidRPr="0088687B">
        <w:rPr>
          <w:b/>
          <w:i/>
          <w:sz w:val="20"/>
          <w:szCs w:val="20"/>
        </w:rPr>
        <w:t>(за исключением исполнителей коммунальных услуг</w:t>
      </w:r>
      <w:r w:rsidR="00A2769D">
        <w:rPr>
          <w:b/>
          <w:i/>
          <w:sz w:val="20"/>
          <w:szCs w:val="20"/>
        </w:rPr>
        <w:t>, энергосбытовых (энергоснабжающих) компаний</w:t>
      </w:r>
      <w:r w:rsidRPr="0088687B">
        <w:rPr>
          <w:b/>
          <w:i/>
          <w:sz w:val="20"/>
          <w:szCs w:val="20"/>
        </w:rPr>
        <w:t xml:space="preserve"> и членов садоводческого, огороднического или дачного некоммерческого объединения, а также граждан, ведущих садоводство, огородничество или дачное хозяйство в индивидуальном порядке на территори</w:t>
      </w:r>
      <w:r w:rsidR="0088687B" w:rsidRPr="0088687B">
        <w:rPr>
          <w:b/>
          <w:i/>
          <w:sz w:val="20"/>
          <w:szCs w:val="20"/>
        </w:rPr>
        <w:t>и</w:t>
      </w:r>
      <w:r w:rsidR="00F235AD">
        <w:rPr>
          <w:b/>
          <w:i/>
          <w:sz w:val="20"/>
          <w:szCs w:val="20"/>
        </w:rPr>
        <w:t xml:space="preserve"> такого объединения</w:t>
      </w:r>
      <w:r w:rsidR="0088687B" w:rsidRPr="0088687B">
        <w:rPr>
          <w:i/>
          <w:spacing w:val="-23"/>
          <w:sz w:val="20"/>
          <w:szCs w:val="20"/>
        </w:rPr>
        <w:t>)</w:t>
      </w:r>
      <w:r w:rsidRPr="0088687B">
        <w:rPr>
          <w:i/>
          <w:spacing w:val="-23"/>
        </w:rPr>
        <w:t xml:space="preserve">   </w:t>
      </w:r>
    </w:p>
    <w:p w:rsidR="003C0845" w:rsidRPr="0088687B" w:rsidRDefault="003C0845" w:rsidP="00CB4364">
      <w:pPr>
        <w:jc w:val="center"/>
        <w:rPr>
          <w:spacing w:val="-23"/>
        </w:rPr>
      </w:pPr>
    </w:p>
    <w:p w:rsidR="00DF0A43" w:rsidRPr="00CB4364" w:rsidRDefault="00765FD8" w:rsidP="0075617F">
      <w:pPr>
        <w:ind w:firstLine="426"/>
        <w:jc w:val="both"/>
      </w:pPr>
      <w:r w:rsidRPr="00CB4364">
        <w:rPr>
          <w:spacing w:val="-23"/>
        </w:rPr>
        <w:t xml:space="preserve">1. Заявление </w:t>
      </w:r>
      <w:r w:rsidRPr="00CB4364">
        <w:t>о заключении договора энергоснабжения (купли - продажи (поставки) элек</w:t>
      </w:r>
      <w:r w:rsidRPr="00CB4364">
        <w:softHyphen/>
        <w:t>трической энергии) объектов с указанием наименования заявителя (наименование юридического лица или Ф.И.О предпринимателя или гражданина),</w:t>
      </w:r>
      <w:r w:rsidR="00DF0A43" w:rsidRPr="00CB4364">
        <w:t xml:space="preserve"> вида экономической деятельности,</w:t>
      </w:r>
      <w:r w:rsidRPr="00CB4364">
        <w:t xml:space="preserve"> объектов и их местонахождения, платёж</w:t>
      </w:r>
      <w:r w:rsidRPr="00CB4364">
        <w:softHyphen/>
      </w:r>
      <w:r w:rsidR="00DF0A43" w:rsidRPr="00CB4364">
        <w:t>ных реквизитов, юридического,</w:t>
      </w:r>
      <w:r w:rsidRPr="00CB4364">
        <w:t xml:space="preserve"> почтового адреса заявителя</w:t>
      </w:r>
      <w:r w:rsidR="00DF0A43" w:rsidRPr="00CB4364">
        <w:t>, номера мобильного телефона, номера телефона для факсимильной связи и адреса электронной почты, предназначенного для направления уведомления о введении ограничения режима потребления электрической энергии.</w:t>
      </w:r>
    </w:p>
    <w:p w:rsidR="00765FD8" w:rsidRDefault="00DF0A43" w:rsidP="0075617F">
      <w:pPr>
        <w:ind w:firstLine="426"/>
        <w:jc w:val="both"/>
        <w:rPr>
          <w:b/>
          <w:spacing w:val="-1"/>
          <w:sz w:val="20"/>
          <w:szCs w:val="20"/>
        </w:rPr>
      </w:pPr>
      <w:r w:rsidRPr="003C0845">
        <w:rPr>
          <w:b/>
          <w:sz w:val="20"/>
          <w:szCs w:val="20"/>
        </w:rPr>
        <w:t>(п. 34 Основных положений функцио</w:t>
      </w:r>
      <w:r w:rsidRPr="003C0845">
        <w:rPr>
          <w:b/>
          <w:sz w:val="20"/>
          <w:szCs w:val="20"/>
        </w:rPr>
        <w:softHyphen/>
      </w:r>
      <w:r w:rsidRPr="003C0845">
        <w:rPr>
          <w:b/>
          <w:spacing w:val="3"/>
          <w:sz w:val="20"/>
          <w:szCs w:val="20"/>
        </w:rPr>
        <w:t xml:space="preserve">нирования розничных рынков электрической энергии, </w:t>
      </w:r>
      <w:r w:rsidRPr="003C0845">
        <w:rPr>
          <w:b/>
          <w:spacing w:val="-1"/>
          <w:sz w:val="20"/>
          <w:szCs w:val="20"/>
        </w:rPr>
        <w:t xml:space="preserve">п. 8 </w:t>
      </w:r>
      <w:r w:rsidRPr="003C0845">
        <w:rPr>
          <w:rFonts w:eastAsiaTheme="minorHAnsi"/>
          <w:b/>
          <w:sz w:val="20"/>
          <w:szCs w:val="20"/>
        </w:rPr>
        <w:t>Правил полного и (или) частичного ограничения режима потребления электрической энергии,</w:t>
      </w:r>
      <w:r w:rsidRPr="003C0845">
        <w:rPr>
          <w:b/>
          <w:spacing w:val="-1"/>
          <w:sz w:val="20"/>
          <w:szCs w:val="20"/>
        </w:rPr>
        <w:t xml:space="preserve"> утверждённых Постановлением Правительства РФ </w:t>
      </w:r>
      <w:r w:rsidR="00F235AD" w:rsidRPr="003C0845">
        <w:rPr>
          <w:b/>
          <w:spacing w:val="-1"/>
          <w:sz w:val="20"/>
          <w:szCs w:val="20"/>
        </w:rPr>
        <w:t>от 04.05.2012</w:t>
      </w:r>
      <w:r w:rsidR="00F235AD">
        <w:rPr>
          <w:b/>
          <w:spacing w:val="-1"/>
          <w:sz w:val="20"/>
          <w:szCs w:val="20"/>
        </w:rPr>
        <w:t xml:space="preserve"> </w:t>
      </w:r>
      <w:r w:rsidRPr="003C0845">
        <w:rPr>
          <w:b/>
          <w:spacing w:val="-1"/>
          <w:sz w:val="20"/>
          <w:szCs w:val="20"/>
        </w:rPr>
        <w:t>№ 442)</w:t>
      </w:r>
    </w:p>
    <w:p w:rsidR="003C0845" w:rsidRPr="003C0845" w:rsidRDefault="003C0845" w:rsidP="00CB4364">
      <w:pPr>
        <w:jc w:val="both"/>
        <w:rPr>
          <w:b/>
          <w:spacing w:val="-1"/>
          <w:sz w:val="20"/>
          <w:szCs w:val="20"/>
        </w:rPr>
      </w:pPr>
    </w:p>
    <w:p w:rsidR="00765FD8" w:rsidRPr="00CB4364" w:rsidRDefault="00765FD8" w:rsidP="0075617F">
      <w:pPr>
        <w:ind w:firstLine="426"/>
        <w:jc w:val="both"/>
      </w:pPr>
      <w:r w:rsidRPr="00CB4364">
        <w:rPr>
          <w:spacing w:val="-1"/>
        </w:rPr>
        <w:t xml:space="preserve">2. </w:t>
      </w:r>
      <w:r w:rsidRPr="00CB4364">
        <w:t xml:space="preserve">Подписанный заявителем проект договора энергоснабжения (купли-продажи (поставки) электрической энергии (мощности)) или протокол разногласий к проекту договора, форма которого размещена (опубликована) </w:t>
      </w:r>
      <w:r w:rsidR="0095780B">
        <w:t>Энергоснабжающей организации</w:t>
      </w:r>
      <w:r w:rsidRPr="00CB4364">
        <w:t xml:space="preserve"> на сайте в сети «Интернет» </w:t>
      </w:r>
      <w:r w:rsidR="0095780B">
        <w:t>или</w:t>
      </w:r>
      <w:r w:rsidRPr="00CB4364">
        <w:t xml:space="preserve"> в центр</w:t>
      </w:r>
      <w:r w:rsidR="0095780B">
        <w:t>е</w:t>
      </w:r>
      <w:r w:rsidRPr="00CB4364">
        <w:t xml:space="preserve"> очного обслуживания (предоставляется по желанию заявителя)</w:t>
      </w:r>
      <w:r w:rsidR="00DF0A43" w:rsidRPr="00CB4364">
        <w:t>.</w:t>
      </w:r>
    </w:p>
    <w:p w:rsidR="00765FD8" w:rsidRPr="003C0845" w:rsidRDefault="00765FD8" w:rsidP="0075617F">
      <w:pPr>
        <w:ind w:firstLine="426"/>
        <w:jc w:val="both"/>
        <w:rPr>
          <w:b/>
          <w:spacing w:val="-1"/>
          <w:sz w:val="20"/>
          <w:szCs w:val="20"/>
        </w:rPr>
      </w:pPr>
      <w:r w:rsidRPr="003C0845">
        <w:rPr>
          <w:b/>
          <w:sz w:val="20"/>
          <w:szCs w:val="20"/>
        </w:rPr>
        <w:t>(п. 34 Основных положений функцио</w:t>
      </w:r>
      <w:r w:rsidRPr="003C0845">
        <w:rPr>
          <w:b/>
          <w:sz w:val="20"/>
          <w:szCs w:val="20"/>
        </w:rPr>
        <w:softHyphen/>
      </w:r>
      <w:r w:rsidRPr="003C0845">
        <w:rPr>
          <w:b/>
          <w:spacing w:val="3"/>
          <w:sz w:val="20"/>
          <w:szCs w:val="20"/>
        </w:rPr>
        <w:t xml:space="preserve">нирования розничных рынков электрической энергии, </w:t>
      </w:r>
      <w:r w:rsidRPr="003C0845">
        <w:rPr>
          <w:b/>
          <w:spacing w:val="-1"/>
          <w:sz w:val="20"/>
          <w:szCs w:val="20"/>
        </w:rPr>
        <w:t xml:space="preserve">утверждённых Постановлением Правительства РФ </w:t>
      </w:r>
      <w:r w:rsidR="00F235AD" w:rsidRPr="003C0845">
        <w:rPr>
          <w:b/>
          <w:spacing w:val="-1"/>
          <w:sz w:val="20"/>
          <w:szCs w:val="20"/>
        </w:rPr>
        <w:t>от 04.05.2012</w:t>
      </w:r>
      <w:r w:rsidR="00F235AD">
        <w:rPr>
          <w:b/>
          <w:spacing w:val="-1"/>
          <w:sz w:val="20"/>
          <w:szCs w:val="20"/>
        </w:rPr>
        <w:t xml:space="preserve"> </w:t>
      </w:r>
      <w:r w:rsidRPr="003C0845">
        <w:rPr>
          <w:b/>
          <w:spacing w:val="-1"/>
          <w:sz w:val="20"/>
          <w:szCs w:val="20"/>
        </w:rPr>
        <w:t>№ 442)</w:t>
      </w:r>
    </w:p>
    <w:p w:rsidR="003C0845" w:rsidRDefault="003C0845" w:rsidP="00CB4364">
      <w:pPr>
        <w:jc w:val="both"/>
        <w:rPr>
          <w:spacing w:val="-1"/>
        </w:rPr>
      </w:pPr>
    </w:p>
    <w:p w:rsidR="00765FD8" w:rsidRPr="00CB4364" w:rsidRDefault="00765FD8" w:rsidP="0075617F">
      <w:pPr>
        <w:ind w:firstLine="426"/>
        <w:jc w:val="both"/>
      </w:pPr>
      <w:r w:rsidRPr="00CB4364">
        <w:rPr>
          <w:spacing w:val="-1"/>
        </w:rPr>
        <w:t>3.</w:t>
      </w:r>
      <w:r w:rsidRPr="00CB4364">
        <w:t xml:space="preserve"> Правоустанавливающие и иные документы заявителя</w:t>
      </w:r>
    </w:p>
    <w:p w:rsidR="00765FD8" w:rsidRPr="00CB4364" w:rsidRDefault="00765FD8" w:rsidP="0075617F">
      <w:pPr>
        <w:ind w:firstLine="426"/>
        <w:jc w:val="both"/>
        <w:rPr>
          <w:spacing w:val="-2"/>
        </w:rPr>
      </w:pPr>
      <w:r w:rsidRPr="003C0845">
        <w:rPr>
          <w:b/>
          <w:sz w:val="20"/>
          <w:szCs w:val="20"/>
        </w:rPr>
        <w:t>(п. 34 Основных положений функцио</w:t>
      </w:r>
      <w:r w:rsidRPr="003C0845">
        <w:rPr>
          <w:b/>
          <w:sz w:val="20"/>
          <w:szCs w:val="20"/>
        </w:rPr>
        <w:softHyphen/>
      </w:r>
      <w:r w:rsidRPr="003C0845">
        <w:rPr>
          <w:b/>
          <w:spacing w:val="3"/>
          <w:sz w:val="20"/>
          <w:szCs w:val="20"/>
        </w:rPr>
        <w:t xml:space="preserve">нирования розничных рынков электрической энергии, </w:t>
      </w:r>
      <w:r w:rsidRPr="003C0845">
        <w:rPr>
          <w:b/>
          <w:spacing w:val="-1"/>
          <w:sz w:val="20"/>
          <w:szCs w:val="20"/>
        </w:rPr>
        <w:t xml:space="preserve">утверждённых Постановлением Правительства РФ </w:t>
      </w:r>
      <w:r w:rsidR="00F235AD" w:rsidRPr="003C0845">
        <w:rPr>
          <w:b/>
          <w:spacing w:val="-1"/>
          <w:sz w:val="20"/>
          <w:szCs w:val="20"/>
        </w:rPr>
        <w:t xml:space="preserve">от 04.05.2012 </w:t>
      </w:r>
      <w:r w:rsidRPr="003C0845">
        <w:rPr>
          <w:b/>
          <w:spacing w:val="-1"/>
          <w:sz w:val="20"/>
          <w:szCs w:val="20"/>
        </w:rPr>
        <w:t>№ 442</w:t>
      </w:r>
      <w:r w:rsidRPr="003C0845">
        <w:rPr>
          <w:b/>
          <w:spacing w:val="-2"/>
          <w:sz w:val="20"/>
          <w:szCs w:val="20"/>
        </w:rPr>
        <w:t>)</w:t>
      </w:r>
      <w:r w:rsidRPr="00CB4364">
        <w:t xml:space="preserve">: </w:t>
      </w:r>
    </w:p>
    <w:p w:rsidR="00765FD8" w:rsidRPr="00CB4364" w:rsidRDefault="00765FD8" w:rsidP="0088687B">
      <w:pPr>
        <w:ind w:firstLine="426"/>
        <w:jc w:val="both"/>
        <w:rPr>
          <w:spacing w:val="-2"/>
        </w:rPr>
      </w:pPr>
      <w:r w:rsidRPr="00CB4364">
        <w:rPr>
          <w:spacing w:val="-1"/>
        </w:rPr>
        <w:t xml:space="preserve">а) копии учредительных документов (устав, учредительный договор, положение и т.д.); </w:t>
      </w:r>
    </w:p>
    <w:p w:rsidR="00765FD8" w:rsidRPr="00CB4364" w:rsidRDefault="00765FD8" w:rsidP="0088687B">
      <w:pPr>
        <w:ind w:firstLine="426"/>
        <w:jc w:val="both"/>
      </w:pPr>
      <w:r w:rsidRPr="00CB4364">
        <w:rPr>
          <w:spacing w:val="-2"/>
        </w:rPr>
        <w:t xml:space="preserve">б) копия свидетельства о государственной регистрации юридического лица или индивидуального предпринимателя или копия </w:t>
      </w:r>
      <w:r w:rsidRPr="00CB4364">
        <w:t xml:space="preserve">выписки из Единого государственного реестра юридических лиц, для индивидуальных предпринимателей - </w:t>
      </w:r>
      <w:r w:rsidRPr="00CB4364">
        <w:rPr>
          <w:spacing w:val="-2"/>
        </w:rPr>
        <w:t xml:space="preserve">копия </w:t>
      </w:r>
      <w:r w:rsidRPr="00CB4364">
        <w:t>выписки из Единого государственного реестра индивидуальных предпринимателей;</w:t>
      </w:r>
    </w:p>
    <w:p w:rsidR="00765FD8" w:rsidRPr="00CB4364" w:rsidRDefault="00765FD8" w:rsidP="0088687B">
      <w:pPr>
        <w:ind w:firstLine="426"/>
        <w:jc w:val="both"/>
      </w:pPr>
      <w:r w:rsidRPr="00CB4364">
        <w:rPr>
          <w:spacing w:val="-2"/>
        </w:rPr>
        <w:t>в) копия</w:t>
      </w:r>
      <w:r w:rsidRPr="00CB4364">
        <w:t xml:space="preserve"> свидетельства о постановке на учёт в налоговом органе (ИНН);</w:t>
      </w:r>
    </w:p>
    <w:p w:rsidR="00765FD8" w:rsidRPr="00CB4364" w:rsidRDefault="00765FD8" w:rsidP="0088687B">
      <w:pPr>
        <w:ind w:firstLine="426"/>
        <w:jc w:val="both"/>
      </w:pPr>
      <w:r w:rsidRPr="00CB4364">
        <w:t>г) копия документа, подтверждающего полномочия лица, подписавшего заявление от имени заявителя (выписка из протокола (решения, приказа) о назначении на должность руководителя</w:t>
      </w:r>
      <w:r w:rsidRPr="00CB4364">
        <w:rPr>
          <w:spacing w:val="1"/>
        </w:rPr>
        <w:t xml:space="preserve"> или доверенность на подписание договора (в случае подписания договора не руко</w:t>
      </w:r>
      <w:r w:rsidRPr="00CB4364">
        <w:rPr>
          <w:spacing w:val="1"/>
        </w:rPr>
        <w:softHyphen/>
      </w:r>
      <w:r w:rsidRPr="00CB4364">
        <w:t>водителем организации);</w:t>
      </w:r>
    </w:p>
    <w:p w:rsidR="00765FD8" w:rsidRDefault="00765FD8" w:rsidP="0088687B">
      <w:pPr>
        <w:ind w:firstLine="426"/>
        <w:jc w:val="both"/>
      </w:pPr>
      <w:r w:rsidRPr="00CB4364">
        <w:t>д)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</w:t>
      </w:r>
      <w:r w:rsidR="00DF0A43" w:rsidRPr="00CB4364">
        <w:t>.</w:t>
      </w:r>
    </w:p>
    <w:p w:rsidR="0075617F" w:rsidRPr="00CB4364" w:rsidRDefault="0075617F" w:rsidP="00CB4364">
      <w:pPr>
        <w:jc w:val="both"/>
      </w:pPr>
    </w:p>
    <w:p w:rsidR="00765FD8" w:rsidRPr="00CB4364" w:rsidRDefault="00765FD8" w:rsidP="0075617F">
      <w:pPr>
        <w:ind w:firstLine="426"/>
        <w:jc w:val="both"/>
      </w:pPr>
      <w:r w:rsidRPr="00CB4364">
        <w:rPr>
          <w:spacing w:val="-17"/>
        </w:rPr>
        <w:t xml:space="preserve">4.  </w:t>
      </w:r>
      <w:r w:rsidRPr="00CB4364">
        <w:rPr>
          <w:spacing w:val="-12"/>
        </w:rPr>
        <w:t xml:space="preserve">Копии </w:t>
      </w:r>
      <w:r w:rsidRPr="00CB4364">
        <w:t>документов, подтверждающих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энергопринимающие устройства,</w:t>
      </w:r>
      <w:r w:rsidRPr="00CB4364">
        <w:rPr>
          <w:spacing w:val="1"/>
        </w:rPr>
        <w:t xml:space="preserve"> </w:t>
      </w:r>
      <w:r w:rsidRPr="00CB4364">
        <w:t xml:space="preserve">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договора, либо протокол оценки и сопоставления заявок на участие в конкурсе </w:t>
      </w:r>
      <w:r w:rsidRPr="00CB4364">
        <w:lastRenderedPageBreak/>
        <w:t>на право заключения договора аренды объектов теплоснабжения, централизованных систем горячего водоснабжения, холодного водоснабжения и (или) водоотведения, отдельных объектов этих систем, находящихся в государственной или муниципальной собственности, который подтверждает, что заявитель является победителем такого конкурса</w:t>
      </w:r>
    </w:p>
    <w:p w:rsidR="003C0845" w:rsidRDefault="00765FD8" w:rsidP="0075617F">
      <w:pPr>
        <w:ind w:firstLine="426"/>
        <w:jc w:val="both"/>
        <w:rPr>
          <w:b/>
          <w:spacing w:val="-2"/>
          <w:sz w:val="20"/>
          <w:szCs w:val="20"/>
        </w:rPr>
      </w:pPr>
      <w:r w:rsidRPr="003C0845">
        <w:rPr>
          <w:b/>
          <w:spacing w:val="-1"/>
          <w:sz w:val="20"/>
          <w:szCs w:val="20"/>
        </w:rPr>
        <w:t>(ст. 539 Гражданско</w:t>
      </w:r>
      <w:r w:rsidRPr="003C0845">
        <w:rPr>
          <w:b/>
          <w:spacing w:val="-1"/>
          <w:sz w:val="20"/>
          <w:szCs w:val="20"/>
        </w:rPr>
        <w:softHyphen/>
      </w:r>
      <w:r w:rsidRPr="003C0845">
        <w:rPr>
          <w:b/>
          <w:spacing w:val="3"/>
          <w:sz w:val="20"/>
          <w:szCs w:val="20"/>
        </w:rPr>
        <w:t xml:space="preserve">го Кодекса РФ, </w:t>
      </w:r>
      <w:r w:rsidRPr="003C0845">
        <w:rPr>
          <w:b/>
          <w:sz w:val="20"/>
          <w:szCs w:val="20"/>
        </w:rPr>
        <w:t>п. 34 Основных положений функцио</w:t>
      </w:r>
      <w:r w:rsidRPr="003C0845">
        <w:rPr>
          <w:b/>
          <w:sz w:val="20"/>
          <w:szCs w:val="20"/>
        </w:rPr>
        <w:softHyphen/>
      </w:r>
      <w:r w:rsidRPr="003C0845">
        <w:rPr>
          <w:b/>
          <w:spacing w:val="3"/>
          <w:sz w:val="20"/>
          <w:szCs w:val="20"/>
        </w:rPr>
        <w:t xml:space="preserve">нирования розничных рынков электрической энергии, </w:t>
      </w:r>
      <w:r w:rsidRPr="003C0845">
        <w:rPr>
          <w:b/>
          <w:spacing w:val="-1"/>
          <w:sz w:val="20"/>
          <w:szCs w:val="20"/>
        </w:rPr>
        <w:t xml:space="preserve">утверждённых Постановлением Правительства РФ </w:t>
      </w:r>
      <w:r w:rsidR="00F235AD" w:rsidRPr="003C0845">
        <w:rPr>
          <w:b/>
          <w:spacing w:val="-1"/>
          <w:sz w:val="20"/>
          <w:szCs w:val="20"/>
        </w:rPr>
        <w:t>от 04.05.2012</w:t>
      </w:r>
      <w:r w:rsidR="00F235AD">
        <w:rPr>
          <w:b/>
          <w:spacing w:val="-1"/>
          <w:sz w:val="20"/>
          <w:szCs w:val="20"/>
        </w:rPr>
        <w:t xml:space="preserve"> </w:t>
      </w:r>
      <w:r w:rsidR="00F235AD">
        <w:rPr>
          <w:b/>
          <w:spacing w:val="-1"/>
          <w:sz w:val="20"/>
          <w:szCs w:val="20"/>
        </w:rPr>
        <w:br/>
      </w:r>
      <w:r w:rsidRPr="003C0845">
        <w:rPr>
          <w:b/>
          <w:spacing w:val="-1"/>
          <w:sz w:val="20"/>
          <w:szCs w:val="20"/>
        </w:rPr>
        <w:t>№ 442</w:t>
      </w:r>
      <w:r w:rsidR="003C0845">
        <w:rPr>
          <w:b/>
          <w:spacing w:val="-2"/>
          <w:sz w:val="20"/>
          <w:szCs w:val="20"/>
        </w:rPr>
        <w:t>)</w:t>
      </w:r>
    </w:p>
    <w:p w:rsidR="00765FD8" w:rsidRPr="003C0845" w:rsidRDefault="00765FD8" w:rsidP="00CB4364">
      <w:pPr>
        <w:jc w:val="both"/>
        <w:rPr>
          <w:b/>
          <w:sz w:val="20"/>
          <w:szCs w:val="20"/>
        </w:rPr>
      </w:pPr>
      <w:r w:rsidRPr="003C0845">
        <w:rPr>
          <w:b/>
          <w:sz w:val="20"/>
          <w:szCs w:val="20"/>
        </w:rPr>
        <w:t xml:space="preserve"> </w:t>
      </w:r>
    </w:p>
    <w:p w:rsidR="00765FD8" w:rsidRPr="00CB4364" w:rsidRDefault="00765FD8" w:rsidP="0075617F">
      <w:pPr>
        <w:ind w:firstLine="426"/>
        <w:jc w:val="both"/>
      </w:pPr>
      <w:r w:rsidRPr="00CB4364">
        <w:rPr>
          <w:spacing w:val="-13"/>
        </w:rPr>
        <w:t>5</w:t>
      </w:r>
      <w:r w:rsidRPr="00CB4364">
        <w:rPr>
          <w:spacing w:val="-2"/>
        </w:rPr>
        <w:t xml:space="preserve">. Копии </w:t>
      </w:r>
      <w:r w:rsidRPr="00CB4364">
        <w:t xml:space="preserve">документов, подтверждающих технологическое присоединение (в том числе и опосредованно) в установленном </w:t>
      </w:r>
      <w:hyperlink r:id="rId4" w:history="1">
        <w:r w:rsidRPr="00CB4364">
          <w:t>порядке</w:t>
        </w:r>
      </w:hyperlink>
      <w:r w:rsidRPr="00CB4364">
        <w:t xml:space="preserve"> к объектам электросетевого хозяйства сетевой организации энергопринимающих устройств, о снабжении электрической энергией которых указано в заявлении о заключении договора*</w:t>
      </w:r>
    </w:p>
    <w:p w:rsidR="00765FD8" w:rsidRPr="00CB4364" w:rsidRDefault="00765FD8" w:rsidP="00CB4364">
      <w:pPr>
        <w:jc w:val="both"/>
        <w:rPr>
          <w:spacing w:val="-2"/>
        </w:rPr>
      </w:pPr>
    </w:p>
    <w:p w:rsidR="00765FD8" w:rsidRPr="00CB4364" w:rsidRDefault="00765FD8" w:rsidP="00A2769D">
      <w:pPr>
        <w:ind w:firstLine="426"/>
        <w:jc w:val="both"/>
      </w:pPr>
      <w:r w:rsidRPr="00CB4364">
        <w:t>*Примечание:</w:t>
      </w:r>
    </w:p>
    <w:p w:rsidR="00765FD8" w:rsidRPr="00CB4364" w:rsidRDefault="00765FD8" w:rsidP="00A2769D">
      <w:pPr>
        <w:ind w:firstLine="426"/>
        <w:jc w:val="both"/>
      </w:pPr>
      <w:r w:rsidRPr="00CB4364">
        <w:t>Документом, подтверждающим технологическое присоединение в установленном порядке к объектам электросетевого хозяйства энергопринимающих устройств, в отношении которых подано заявление о заключении договора, является акт об осуществлении технологического присоединения</w:t>
      </w:r>
      <w:r w:rsidR="00F235AD">
        <w:t xml:space="preserve"> </w:t>
      </w:r>
      <w:r w:rsidRPr="00CB4364">
        <w:t>и (или) акт разграничения балансовой принадлежности электросетей.</w:t>
      </w:r>
    </w:p>
    <w:p w:rsidR="00765FD8" w:rsidRDefault="00765FD8" w:rsidP="0075617F">
      <w:pPr>
        <w:ind w:firstLine="426"/>
        <w:jc w:val="both"/>
        <w:rPr>
          <w:b/>
          <w:spacing w:val="-1"/>
          <w:sz w:val="20"/>
          <w:szCs w:val="20"/>
        </w:rPr>
      </w:pPr>
      <w:r w:rsidRPr="003C0845">
        <w:rPr>
          <w:b/>
          <w:spacing w:val="-1"/>
          <w:sz w:val="20"/>
          <w:szCs w:val="20"/>
        </w:rPr>
        <w:t>(ст. 539 Гражданско</w:t>
      </w:r>
      <w:r w:rsidRPr="003C0845">
        <w:rPr>
          <w:b/>
          <w:spacing w:val="-1"/>
          <w:sz w:val="20"/>
          <w:szCs w:val="20"/>
        </w:rPr>
        <w:softHyphen/>
      </w:r>
      <w:r w:rsidRPr="003C0845">
        <w:rPr>
          <w:b/>
          <w:spacing w:val="3"/>
          <w:sz w:val="20"/>
          <w:szCs w:val="20"/>
        </w:rPr>
        <w:t xml:space="preserve">го Кодекса РФ, </w:t>
      </w:r>
      <w:r w:rsidRPr="003C0845">
        <w:rPr>
          <w:b/>
          <w:sz w:val="20"/>
          <w:szCs w:val="20"/>
        </w:rPr>
        <w:t>п. 34, 36 Основных положений функцио</w:t>
      </w:r>
      <w:r w:rsidRPr="003C0845">
        <w:rPr>
          <w:b/>
          <w:sz w:val="20"/>
          <w:szCs w:val="20"/>
        </w:rPr>
        <w:softHyphen/>
      </w:r>
      <w:r w:rsidRPr="003C0845">
        <w:rPr>
          <w:b/>
          <w:spacing w:val="3"/>
          <w:sz w:val="20"/>
          <w:szCs w:val="20"/>
        </w:rPr>
        <w:t xml:space="preserve">нирования розничных рынков электрической энергии, </w:t>
      </w:r>
      <w:r w:rsidRPr="003C0845">
        <w:rPr>
          <w:b/>
          <w:spacing w:val="-1"/>
          <w:sz w:val="20"/>
          <w:szCs w:val="20"/>
        </w:rPr>
        <w:t xml:space="preserve">утверждённых Постановлением Правительства РФ </w:t>
      </w:r>
      <w:r w:rsidR="00F235AD" w:rsidRPr="003C0845">
        <w:rPr>
          <w:b/>
          <w:spacing w:val="-1"/>
          <w:sz w:val="20"/>
          <w:szCs w:val="20"/>
        </w:rPr>
        <w:t>от 04.05.2012</w:t>
      </w:r>
      <w:r w:rsidR="00F235AD">
        <w:rPr>
          <w:b/>
          <w:spacing w:val="-1"/>
          <w:sz w:val="20"/>
          <w:szCs w:val="20"/>
        </w:rPr>
        <w:t xml:space="preserve"> </w:t>
      </w:r>
      <w:r w:rsidRPr="003C0845">
        <w:rPr>
          <w:b/>
          <w:spacing w:val="-1"/>
          <w:sz w:val="20"/>
          <w:szCs w:val="20"/>
        </w:rPr>
        <w:t xml:space="preserve">№ 442, п. 19 </w:t>
      </w:r>
      <w:r w:rsidRPr="003C0845">
        <w:rPr>
          <w:b/>
          <w:sz w:val="20"/>
          <w:szCs w:val="20"/>
        </w:rPr>
        <w:t>Правил недискриминационного доступа к услугам по передаче электрической энергии и оказания этих услуг, утвер</w:t>
      </w:r>
      <w:r w:rsidRPr="003C0845">
        <w:rPr>
          <w:b/>
          <w:sz w:val="20"/>
          <w:szCs w:val="20"/>
        </w:rPr>
        <w:softHyphen/>
        <w:t xml:space="preserve">ждённых Постановлением Правительства РФ </w:t>
      </w:r>
      <w:r w:rsidR="00F235AD" w:rsidRPr="003C0845">
        <w:rPr>
          <w:b/>
          <w:sz w:val="20"/>
          <w:szCs w:val="20"/>
        </w:rPr>
        <w:t>от 27.12.2004</w:t>
      </w:r>
      <w:r w:rsidR="00F235AD">
        <w:rPr>
          <w:b/>
          <w:sz w:val="20"/>
          <w:szCs w:val="20"/>
        </w:rPr>
        <w:t xml:space="preserve"> </w:t>
      </w:r>
      <w:r w:rsidR="00F235AD">
        <w:rPr>
          <w:b/>
          <w:sz w:val="20"/>
          <w:szCs w:val="20"/>
        </w:rPr>
        <w:br/>
        <w:t>№ 861</w:t>
      </w:r>
      <w:r w:rsidRPr="003C0845">
        <w:rPr>
          <w:b/>
          <w:spacing w:val="-1"/>
          <w:sz w:val="20"/>
          <w:szCs w:val="20"/>
        </w:rPr>
        <w:t>)</w:t>
      </w:r>
    </w:p>
    <w:p w:rsidR="003C0845" w:rsidRPr="00CB4364" w:rsidRDefault="003C0845" w:rsidP="00CB4364">
      <w:pPr>
        <w:jc w:val="both"/>
      </w:pPr>
    </w:p>
    <w:p w:rsidR="00765FD8" w:rsidRPr="00CB4364" w:rsidRDefault="00765FD8" w:rsidP="0075617F">
      <w:pPr>
        <w:ind w:firstLine="426"/>
        <w:jc w:val="both"/>
      </w:pPr>
      <w:r w:rsidRPr="00CB4364">
        <w:t xml:space="preserve">6. Копия акта допуска прибора учета в эксплуатацию, составленного в соответствии с </w:t>
      </w:r>
      <w:hyperlink r:id="rId5" w:history="1">
        <w:r w:rsidRPr="00CB4364">
          <w:t>разделом X</w:t>
        </w:r>
      </w:hyperlink>
      <w:r w:rsidRPr="00CB4364">
        <w:t xml:space="preserve"> Основных положений функцио</w:t>
      </w:r>
      <w:r w:rsidRPr="00CB4364">
        <w:softHyphen/>
      </w:r>
      <w:r w:rsidRPr="00CB4364">
        <w:rPr>
          <w:spacing w:val="3"/>
        </w:rPr>
        <w:t xml:space="preserve">нирования розничных рынков электрической энергии, </w:t>
      </w:r>
      <w:r w:rsidRPr="00CB4364">
        <w:rPr>
          <w:spacing w:val="-1"/>
        </w:rPr>
        <w:t xml:space="preserve">утверждённых Постановлением Правительства РФ № 442 от 04.05.2012 г., </w:t>
      </w:r>
      <w:r w:rsidRPr="00CB4364">
        <w:t>а если допуск в эксплуатацию прибора учета был осуществлен до вступления в силу указанного документа, то документ, который подтверждал факт допуска в эксплуатацию прибора учета, установленного в отношении соответствующей точки поставки, и был подписан гарантирующим поставщиком (энергосбытовой, энергоснабжающей организацией) и (или) сетевой организацией.</w:t>
      </w:r>
    </w:p>
    <w:p w:rsidR="00765FD8" w:rsidRPr="002669BB" w:rsidRDefault="00765FD8" w:rsidP="0075617F">
      <w:pPr>
        <w:ind w:firstLine="426"/>
        <w:jc w:val="both"/>
        <w:rPr>
          <w:b/>
          <w:i/>
          <w:sz w:val="20"/>
          <w:szCs w:val="20"/>
        </w:rPr>
      </w:pPr>
      <w:r w:rsidRPr="002669BB">
        <w:rPr>
          <w:b/>
          <w:sz w:val="20"/>
          <w:szCs w:val="20"/>
        </w:rPr>
        <w:t>(ст. 539 Гражданского Кодекса РФ, п. 34, 36, 154 Основных положений функцио</w:t>
      </w:r>
      <w:r w:rsidRPr="002669BB">
        <w:rPr>
          <w:b/>
          <w:sz w:val="20"/>
          <w:szCs w:val="20"/>
        </w:rPr>
        <w:softHyphen/>
      </w:r>
      <w:r w:rsidRPr="002669BB">
        <w:rPr>
          <w:b/>
          <w:spacing w:val="3"/>
          <w:sz w:val="20"/>
          <w:szCs w:val="20"/>
        </w:rPr>
        <w:t xml:space="preserve">нирования розничных рынков электрической энергии, </w:t>
      </w:r>
      <w:r w:rsidRPr="002669BB">
        <w:rPr>
          <w:b/>
          <w:spacing w:val="-1"/>
          <w:sz w:val="20"/>
          <w:szCs w:val="20"/>
        </w:rPr>
        <w:t xml:space="preserve">утверждённых Постановлением Правительства РФ </w:t>
      </w:r>
      <w:r w:rsidR="00F235AD" w:rsidRPr="002669BB">
        <w:rPr>
          <w:b/>
          <w:spacing w:val="-1"/>
          <w:sz w:val="20"/>
          <w:szCs w:val="20"/>
        </w:rPr>
        <w:t>от 04.05.2012</w:t>
      </w:r>
      <w:r w:rsidR="00F235AD">
        <w:rPr>
          <w:b/>
          <w:spacing w:val="-1"/>
          <w:sz w:val="20"/>
          <w:szCs w:val="20"/>
        </w:rPr>
        <w:t xml:space="preserve"> </w:t>
      </w:r>
      <w:r w:rsidRPr="002669BB">
        <w:rPr>
          <w:b/>
          <w:spacing w:val="-1"/>
          <w:sz w:val="20"/>
          <w:szCs w:val="20"/>
        </w:rPr>
        <w:t>№ 442</w:t>
      </w:r>
      <w:r w:rsidR="002669BB">
        <w:rPr>
          <w:b/>
          <w:spacing w:val="-1"/>
          <w:sz w:val="20"/>
          <w:szCs w:val="20"/>
        </w:rPr>
        <w:t>)</w:t>
      </w:r>
    </w:p>
    <w:p w:rsidR="002669BB" w:rsidRDefault="002669BB" w:rsidP="00CB4364">
      <w:pPr>
        <w:jc w:val="both"/>
        <w:rPr>
          <w:spacing w:val="-16"/>
        </w:rPr>
      </w:pPr>
    </w:p>
    <w:p w:rsidR="00765FD8" w:rsidRPr="00CB4364" w:rsidRDefault="002669BB" w:rsidP="0075617F">
      <w:pPr>
        <w:ind w:firstLine="426"/>
        <w:jc w:val="both"/>
        <w:rPr>
          <w:i/>
        </w:rPr>
      </w:pPr>
      <w:r>
        <w:rPr>
          <w:spacing w:val="-16"/>
        </w:rPr>
        <w:t>7</w:t>
      </w:r>
      <w:r w:rsidR="00765FD8" w:rsidRPr="00CB4364">
        <w:rPr>
          <w:spacing w:val="-16"/>
        </w:rPr>
        <w:t>.</w:t>
      </w:r>
      <w:r w:rsidR="00765FD8" w:rsidRPr="00CB4364">
        <w:t xml:space="preserve"> Однолинейная схема электрической сети заявителя с указанием мест установки рас</w:t>
      </w:r>
      <w:r w:rsidR="00765FD8" w:rsidRPr="00CB4364">
        <w:softHyphen/>
        <w:t xml:space="preserve">чётного учёта, подписанная уполномоченным лицом потребителя </w:t>
      </w:r>
    </w:p>
    <w:p w:rsidR="00765FD8" w:rsidRDefault="00765FD8" w:rsidP="0075617F">
      <w:pPr>
        <w:ind w:firstLine="426"/>
        <w:jc w:val="both"/>
        <w:rPr>
          <w:b/>
          <w:sz w:val="20"/>
          <w:szCs w:val="20"/>
        </w:rPr>
      </w:pPr>
      <w:r w:rsidRPr="002669BB">
        <w:rPr>
          <w:b/>
          <w:sz w:val="20"/>
          <w:szCs w:val="20"/>
        </w:rPr>
        <w:t>(п.18 Правил недискриминационного доступа к услугам по передаче электрической энергии и оказания этих услуг, утвер</w:t>
      </w:r>
      <w:r w:rsidRPr="002669BB">
        <w:rPr>
          <w:b/>
          <w:sz w:val="20"/>
          <w:szCs w:val="20"/>
        </w:rPr>
        <w:softHyphen/>
        <w:t>ждённых Постановлением Правитель</w:t>
      </w:r>
      <w:r w:rsidR="002669BB">
        <w:rPr>
          <w:b/>
          <w:sz w:val="20"/>
          <w:szCs w:val="20"/>
        </w:rPr>
        <w:t xml:space="preserve">ства РФ </w:t>
      </w:r>
      <w:r w:rsidR="00F235AD">
        <w:rPr>
          <w:b/>
          <w:sz w:val="20"/>
          <w:szCs w:val="20"/>
        </w:rPr>
        <w:t xml:space="preserve">от 27.12.2004 </w:t>
      </w:r>
      <w:r w:rsidR="002669BB">
        <w:rPr>
          <w:b/>
          <w:sz w:val="20"/>
          <w:szCs w:val="20"/>
        </w:rPr>
        <w:t>№ 861)</w:t>
      </w:r>
    </w:p>
    <w:p w:rsidR="002669BB" w:rsidRPr="002669BB" w:rsidRDefault="002669BB" w:rsidP="00CB4364">
      <w:pPr>
        <w:jc w:val="both"/>
        <w:rPr>
          <w:b/>
          <w:sz w:val="20"/>
          <w:szCs w:val="20"/>
        </w:rPr>
      </w:pPr>
    </w:p>
    <w:p w:rsidR="00765FD8" w:rsidRPr="00CB4364" w:rsidRDefault="002669BB" w:rsidP="0075617F">
      <w:pPr>
        <w:ind w:firstLine="426"/>
        <w:jc w:val="both"/>
      </w:pPr>
      <w:r>
        <w:rPr>
          <w:spacing w:val="-15"/>
        </w:rPr>
        <w:t>8</w:t>
      </w:r>
      <w:r w:rsidR="00765FD8" w:rsidRPr="00CB4364">
        <w:rPr>
          <w:spacing w:val="-15"/>
        </w:rPr>
        <w:t xml:space="preserve">. </w:t>
      </w:r>
      <w:r w:rsidR="00765FD8" w:rsidRPr="00CB4364">
        <w:t>Расчет максимальной мощности (в МВт) по каждой точке поставки, согласованный с сетевой организацией, с приложением документов, подтверждающих состав энергопринимающего оборудования (объектов электросетевого хозяйства), его мощность и время включения в случае отсутствия документов о технологическом присоединении</w:t>
      </w:r>
      <w:r>
        <w:t xml:space="preserve"> для электроустанов</w:t>
      </w:r>
      <w:r w:rsidR="00806BB8">
        <w:t>ок</w:t>
      </w:r>
      <w:r>
        <w:t>, ранее присоединённ</w:t>
      </w:r>
      <w:r w:rsidR="00806BB8">
        <w:t>ых</w:t>
      </w:r>
      <w:r>
        <w:t xml:space="preserve"> в установленном порядке.</w:t>
      </w:r>
      <w:r w:rsidR="00765FD8" w:rsidRPr="00CB4364">
        <w:t xml:space="preserve"> </w:t>
      </w:r>
    </w:p>
    <w:p w:rsidR="00765FD8" w:rsidRDefault="00765FD8" w:rsidP="0075617F">
      <w:pPr>
        <w:ind w:firstLine="426"/>
        <w:jc w:val="both"/>
        <w:rPr>
          <w:b/>
          <w:spacing w:val="-2"/>
          <w:sz w:val="20"/>
          <w:szCs w:val="20"/>
        </w:rPr>
      </w:pPr>
      <w:r w:rsidRPr="002669BB">
        <w:rPr>
          <w:b/>
          <w:sz w:val="20"/>
          <w:szCs w:val="20"/>
        </w:rPr>
        <w:t>(п.13, п.18</w:t>
      </w:r>
      <w:r w:rsidRPr="002669BB">
        <w:rPr>
          <w:b/>
          <w:i/>
          <w:sz w:val="20"/>
          <w:szCs w:val="20"/>
        </w:rPr>
        <w:t xml:space="preserve"> </w:t>
      </w:r>
      <w:r w:rsidRPr="002669BB">
        <w:rPr>
          <w:b/>
          <w:sz w:val="20"/>
          <w:szCs w:val="20"/>
        </w:rPr>
        <w:t>Правил недискриминационного доступа к услугам по передаче электрической энергии и оказания этих услуг, утвер</w:t>
      </w:r>
      <w:r w:rsidRPr="002669BB">
        <w:rPr>
          <w:b/>
          <w:sz w:val="20"/>
          <w:szCs w:val="20"/>
        </w:rPr>
        <w:softHyphen/>
        <w:t xml:space="preserve">ждённых Постановлением Правительства РФ </w:t>
      </w:r>
      <w:r w:rsidR="00F235AD" w:rsidRPr="002669BB">
        <w:rPr>
          <w:b/>
          <w:sz w:val="20"/>
          <w:szCs w:val="20"/>
        </w:rPr>
        <w:t>от 27.12.2004</w:t>
      </w:r>
      <w:r w:rsidR="00F235AD">
        <w:rPr>
          <w:b/>
          <w:sz w:val="20"/>
          <w:szCs w:val="20"/>
        </w:rPr>
        <w:t xml:space="preserve"> </w:t>
      </w:r>
      <w:r w:rsidRPr="002669BB">
        <w:rPr>
          <w:b/>
          <w:sz w:val="20"/>
          <w:szCs w:val="20"/>
        </w:rPr>
        <w:t>№ 861</w:t>
      </w:r>
      <w:r w:rsidRPr="002669BB">
        <w:rPr>
          <w:b/>
          <w:spacing w:val="-2"/>
          <w:sz w:val="20"/>
          <w:szCs w:val="20"/>
        </w:rPr>
        <w:t>)</w:t>
      </w:r>
    </w:p>
    <w:p w:rsidR="0088687B" w:rsidRPr="00CB4364" w:rsidRDefault="0088687B" w:rsidP="0075617F">
      <w:pPr>
        <w:ind w:firstLine="426"/>
        <w:jc w:val="both"/>
        <w:rPr>
          <w:spacing w:val="-2"/>
        </w:rPr>
      </w:pPr>
    </w:p>
    <w:p w:rsidR="00765FD8" w:rsidRPr="00CB4364" w:rsidRDefault="002669BB" w:rsidP="0075617F">
      <w:pPr>
        <w:ind w:firstLine="426"/>
        <w:jc w:val="both"/>
      </w:pPr>
      <w:r>
        <w:t>9</w:t>
      </w:r>
      <w:r w:rsidR="00765FD8" w:rsidRPr="00CB4364">
        <w:t>. Расчет величины потерь электрической энергии (если прибор учета установлен не на границе балансовой принадлежности объектов электроэнергетики (энергопринимающих устройств)), согласованный с сетевой орга</w:t>
      </w:r>
      <w:r w:rsidR="00765FD8" w:rsidRPr="00CB4364">
        <w:softHyphen/>
        <w:t>низацией</w:t>
      </w:r>
      <w:r>
        <w:t>.</w:t>
      </w:r>
    </w:p>
    <w:p w:rsidR="00765FD8" w:rsidRDefault="00765FD8" w:rsidP="0075617F">
      <w:pPr>
        <w:ind w:firstLine="426"/>
        <w:jc w:val="both"/>
      </w:pPr>
      <w:r w:rsidRPr="002669BB">
        <w:rPr>
          <w:b/>
          <w:sz w:val="20"/>
          <w:szCs w:val="20"/>
        </w:rPr>
        <w:t>(п. 144 Основных положений функцио</w:t>
      </w:r>
      <w:r w:rsidRPr="002669BB">
        <w:rPr>
          <w:b/>
          <w:sz w:val="20"/>
          <w:szCs w:val="20"/>
        </w:rPr>
        <w:softHyphen/>
      </w:r>
      <w:r w:rsidRPr="002669BB">
        <w:rPr>
          <w:b/>
          <w:spacing w:val="3"/>
          <w:sz w:val="20"/>
          <w:szCs w:val="20"/>
        </w:rPr>
        <w:t>нирования розничных рынков электрической энергии</w:t>
      </w:r>
      <w:r w:rsidRPr="002669BB">
        <w:rPr>
          <w:b/>
          <w:sz w:val="20"/>
          <w:szCs w:val="20"/>
        </w:rPr>
        <w:t>, утверждённых Постанов</w:t>
      </w:r>
      <w:r w:rsidRPr="002669BB">
        <w:rPr>
          <w:b/>
          <w:sz w:val="20"/>
          <w:szCs w:val="20"/>
        </w:rPr>
        <w:softHyphen/>
        <w:t xml:space="preserve">лением Правительства РФ </w:t>
      </w:r>
      <w:r w:rsidR="00F235AD" w:rsidRPr="002669BB">
        <w:rPr>
          <w:b/>
          <w:spacing w:val="-1"/>
          <w:sz w:val="20"/>
          <w:szCs w:val="20"/>
        </w:rPr>
        <w:t>от 04.05.2012</w:t>
      </w:r>
      <w:r w:rsidR="00F235AD">
        <w:rPr>
          <w:b/>
          <w:spacing w:val="-1"/>
          <w:sz w:val="20"/>
          <w:szCs w:val="20"/>
        </w:rPr>
        <w:t xml:space="preserve"> № </w:t>
      </w:r>
      <w:r w:rsidRPr="002669BB">
        <w:rPr>
          <w:b/>
          <w:spacing w:val="-1"/>
          <w:sz w:val="20"/>
          <w:szCs w:val="20"/>
        </w:rPr>
        <w:t>442</w:t>
      </w:r>
      <w:r w:rsidRPr="002669BB">
        <w:rPr>
          <w:b/>
          <w:sz w:val="20"/>
          <w:szCs w:val="20"/>
        </w:rPr>
        <w:t>)</w:t>
      </w:r>
    </w:p>
    <w:p w:rsidR="002669BB" w:rsidRPr="00CB4364" w:rsidRDefault="002669BB" w:rsidP="00CB4364">
      <w:pPr>
        <w:jc w:val="both"/>
      </w:pPr>
    </w:p>
    <w:p w:rsidR="00765FD8" w:rsidRPr="00CB4364" w:rsidRDefault="00765FD8" w:rsidP="0075617F">
      <w:pPr>
        <w:ind w:firstLine="426"/>
        <w:jc w:val="both"/>
        <w:rPr>
          <w:i/>
        </w:rPr>
      </w:pPr>
      <w:r w:rsidRPr="00CB4364">
        <w:t>1</w:t>
      </w:r>
      <w:r w:rsidR="002669BB">
        <w:t>0</w:t>
      </w:r>
      <w:r w:rsidRPr="00CB4364">
        <w:t xml:space="preserve">. Копия акта согласования технологической и (или) аварийной брони, составленного (измененного) и согласованного потребителем и сетевой организацией </w:t>
      </w:r>
      <w:r w:rsidRPr="00F235AD">
        <w:t>(предоставляется при его наличии у заявителя)</w:t>
      </w:r>
      <w:r w:rsidR="002669BB" w:rsidRPr="00F235AD">
        <w:t>.</w:t>
      </w:r>
    </w:p>
    <w:p w:rsidR="00765FD8" w:rsidRDefault="00765FD8" w:rsidP="0075617F">
      <w:pPr>
        <w:ind w:firstLine="426"/>
        <w:jc w:val="both"/>
        <w:rPr>
          <w:b/>
          <w:spacing w:val="-1"/>
          <w:sz w:val="20"/>
          <w:szCs w:val="20"/>
        </w:rPr>
      </w:pPr>
      <w:r w:rsidRPr="002669BB">
        <w:rPr>
          <w:b/>
          <w:sz w:val="20"/>
          <w:szCs w:val="20"/>
        </w:rPr>
        <w:t>(п. 34, 36 Основных положений функцио</w:t>
      </w:r>
      <w:r w:rsidRPr="002669BB">
        <w:rPr>
          <w:b/>
          <w:sz w:val="20"/>
          <w:szCs w:val="20"/>
        </w:rPr>
        <w:softHyphen/>
      </w:r>
      <w:r w:rsidRPr="002669BB">
        <w:rPr>
          <w:b/>
          <w:spacing w:val="3"/>
          <w:sz w:val="20"/>
          <w:szCs w:val="20"/>
        </w:rPr>
        <w:t xml:space="preserve">нирования розничных рынков электрической энергии, </w:t>
      </w:r>
      <w:r w:rsidRPr="002669BB">
        <w:rPr>
          <w:b/>
          <w:spacing w:val="-1"/>
          <w:sz w:val="20"/>
          <w:szCs w:val="20"/>
        </w:rPr>
        <w:t>утверждённых Постановлением Правитель</w:t>
      </w:r>
      <w:r w:rsidR="002669BB">
        <w:rPr>
          <w:b/>
          <w:spacing w:val="-1"/>
          <w:sz w:val="20"/>
          <w:szCs w:val="20"/>
        </w:rPr>
        <w:t xml:space="preserve">ства РФ </w:t>
      </w:r>
      <w:r w:rsidR="00F235AD">
        <w:rPr>
          <w:b/>
          <w:spacing w:val="-1"/>
          <w:sz w:val="20"/>
          <w:szCs w:val="20"/>
        </w:rPr>
        <w:t xml:space="preserve">от 04.05.2012 </w:t>
      </w:r>
      <w:r w:rsidR="002669BB">
        <w:rPr>
          <w:b/>
          <w:spacing w:val="-1"/>
          <w:sz w:val="20"/>
          <w:szCs w:val="20"/>
        </w:rPr>
        <w:t>№ 442)</w:t>
      </w:r>
    </w:p>
    <w:p w:rsidR="002669BB" w:rsidRPr="002669BB" w:rsidRDefault="002669BB" w:rsidP="00CB4364">
      <w:pPr>
        <w:jc w:val="both"/>
        <w:rPr>
          <w:b/>
          <w:sz w:val="20"/>
          <w:szCs w:val="20"/>
        </w:rPr>
      </w:pPr>
    </w:p>
    <w:p w:rsidR="00765FD8" w:rsidRPr="002669BB" w:rsidRDefault="00765FD8" w:rsidP="0075617F">
      <w:pPr>
        <w:ind w:firstLine="426"/>
        <w:jc w:val="both"/>
        <w:rPr>
          <w:b/>
        </w:rPr>
      </w:pPr>
      <w:r w:rsidRPr="002669BB">
        <w:rPr>
          <w:b/>
        </w:rPr>
        <w:t>Все копии документов должны быть надлежащим образом заверены (подписаны уполномоченным лицом заявителя и заверены печатью заявителя</w:t>
      </w:r>
      <w:r w:rsidR="00F235AD">
        <w:rPr>
          <w:b/>
        </w:rPr>
        <w:t xml:space="preserve"> (при наличии печати)</w:t>
      </w:r>
      <w:r w:rsidRPr="002669BB">
        <w:rPr>
          <w:b/>
        </w:rPr>
        <w:t>.</w:t>
      </w:r>
    </w:p>
    <w:p w:rsidR="00765FD8" w:rsidRPr="002669BB" w:rsidRDefault="00765FD8" w:rsidP="0075617F">
      <w:pPr>
        <w:ind w:firstLine="426"/>
        <w:jc w:val="both"/>
        <w:rPr>
          <w:b/>
        </w:rPr>
      </w:pPr>
      <w:r w:rsidRPr="002669BB">
        <w:rPr>
          <w:b/>
        </w:rPr>
        <w:t xml:space="preserve">Заявитель при подаче заявления и документов в месте нахождения </w:t>
      </w:r>
      <w:r w:rsidR="00BD7404">
        <w:rPr>
          <w:b/>
        </w:rPr>
        <w:t>энергоснабжающей организации</w:t>
      </w:r>
      <w:r w:rsidRPr="002669BB">
        <w:rPr>
          <w:b/>
        </w:rPr>
        <w:t xml:space="preserve"> вправе представить неподписанные и незаверенные копии документов, прилагаемых к заявлению, с одновременным предъявлением оригиналов таких документов</w:t>
      </w:r>
      <w:r w:rsidR="002669BB">
        <w:rPr>
          <w:b/>
        </w:rPr>
        <w:t>.</w:t>
      </w:r>
    </w:p>
    <w:p w:rsidR="00765FD8" w:rsidRDefault="00765FD8" w:rsidP="0075617F">
      <w:pPr>
        <w:ind w:firstLine="426"/>
        <w:jc w:val="both"/>
        <w:rPr>
          <w:b/>
          <w:spacing w:val="-1"/>
          <w:sz w:val="20"/>
          <w:szCs w:val="20"/>
        </w:rPr>
      </w:pPr>
      <w:r w:rsidRPr="002669BB">
        <w:rPr>
          <w:b/>
          <w:sz w:val="20"/>
          <w:szCs w:val="20"/>
        </w:rPr>
        <w:t>(п. 38 Основных положений функцио</w:t>
      </w:r>
      <w:r w:rsidRPr="002669BB">
        <w:rPr>
          <w:b/>
          <w:sz w:val="20"/>
          <w:szCs w:val="20"/>
        </w:rPr>
        <w:softHyphen/>
      </w:r>
      <w:r w:rsidRPr="002669BB">
        <w:rPr>
          <w:b/>
          <w:spacing w:val="3"/>
          <w:sz w:val="20"/>
          <w:szCs w:val="20"/>
        </w:rPr>
        <w:t xml:space="preserve">нирования розничных рынков электрической энергии, </w:t>
      </w:r>
      <w:r w:rsidRPr="002669BB">
        <w:rPr>
          <w:b/>
          <w:spacing w:val="-1"/>
          <w:sz w:val="20"/>
          <w:szCs w:val="20"/>
        </w:rPr>
        <w:t>утверждённых Постановлением Правител</w:t>
      </w:r>
      <w:r w:rsidR="002669BB">
        <w:rPr>
          <w:b/>
          <w:spacing w:val="-1"/>
          <w:sz w:val="20"/>
          <w:szCs w:val="20"/>
        </w:rPr>
        <w:t xml:space="preserve">ьства РФ </w:t>
      </w:r>
      <w:r w:rsidR="00F235AD">
        <w:rPr>
          <w:b/>
          <w:spacing w:val="-1"/>
          <w:sz w:val="20"/>
          <w:szCs w:val="20"/>
        </w:rPr>
        <w:t xml:space="preserve">от 04.05.2012 </w:t>
      </w:r>
      <w:r w:rsidR="002669BB">
        <w:rPr>
          <w:b/>
          <w:spacing w:val="-1"/>
          <w:sz w:val="20"/>
          <w:szCs w:val="20"/>
        </w:rPr>
        <w:t>№ 442)</w:t>
      </w:r>
    </w:p>
    <w:p w:rsidR="002669BB" w:rsidRPr="002669BB" w:rsidRDefault="002669BB" w:rsidP="00CB4364">
      <w:pPr>
        <w:jc w:val="both"/>
        <w:rPr>
          <w:b/>
          <w:sz w:val="20"/>
          <w:szCs w:val="20"/>
        </w:rPr>
      </w:pPr>
    </w:p>
    <w:p w:rsidR="00765FD8" w:rsidRPr="00CB4364" w:rsidRDefault="00765FD8" w:rsidP="00CB4364">
      <w:pPr>
        <w:jc w:val="both"/>
      </w:pPr>
    </w:p>
    <w:p w:rsidR="00765FD8" w:rsidRPr="00CB4364" w:rsidRDefault="00765FD8" w:rsidP="00CB4364">
      <w:pPr>
        <w:jc w:val="both"/>
      </w:pPr>
    </w:p>
    <w:p w:rsidR="00765FD8" w:rsidRPr="00CB4364" w:rsidRDefault="00765FD8" w:rsidP="00CB4364">
      <w:pPr>
        <w:jc w:val="both"/>
      </w:pPr>
    </w:p>
    <w:p w:rsidR="00765FD8" w:rsidRPr="00CB4364" w:rsidRDefault="00765FD8" w:rsidP="00CB4364">
      <w:pPr>
        <w:jc w:val="both"/>
      </w:pPr>
    </w:p>
    <w:sectPr w:rsidR="00765FD8" w:rsidRPr="00CB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D8"/>
    <w:rsid w:val="00190FEF"/>
    <w:rsid w:val="002669BB"/>
    <w:rsid w:val="00305BC2"/>
    <w:rsid w:val="003559BA"/>
    <w:rsid w:val="003C0845"/>
    <w:rsid w:val="0075617F"/>
    <w:rsid w:val="00765FD8"/>
    <w:rsid w:val="007E44C2"/>
    <w:rsid w:val="007F1ED7"/>
    <w:rsid w:val="00806BB8"/>
    <w:rsid w:val="0088687B"/>
    <w:rsid w:val="0095780B"/>
    <w:rsid w:val="00971C37"/>
    <w:rsid w:val="009F1998"/>
    <w:rsid w:val="00A2769D"/>
    <w:rsid w:val="00B176C9"/>
    <w:rsid w:val="00B55267"/>
    <w:rsid w:val="00BB27A1"/>
    <w:rsid w:val="00BD7404"/>
    <w:rsid w:val="00C2573E"/>
    <w:rsid w:val="00CB4364"/>
    <w:rsid w:val="00D11C8A"/>
    <w:rsid w:val="00DF0A43"/>
    <w:rsid w:val="00E052E9"/>
    <w:rsid w:val="00F235AD"/>
    <w:rsid w:val="00F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235C"/>
  <w15:docId w15:val="{74B6B833-1365-468A-BF2A-BB0FC51A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5F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5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2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E4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2214B383077D9E005AF19959514F48E1A0BB0BF1B18F178ABF5581516185B2CE36477EA567CC0FQ7JCJ" TargetMode="External"/><Relationship Id="rId4" Type="http://schemas.openxmlformats.org/officeDocument/2006/relationships/hyperlink" Target="consultantplus://offline/ref=6304307559FDD70C967797614735135E1AC254A902757715094DF559771567639A0288F2D34D9396FAW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Ефименко Лилия Михайловна</dc:creator>
  <cp:lastModifiedBy>Ананьин Александр Николаевич</cp:lastModifiedBy>
  <cp:revision>3</cp:revision>
  <cp:lastPrinted>2017-11-20T14:29:00Z</cp:lastPrinted>
  <dcterms:created xsi:type="dcterms:W3CDTF">2020-10-07T07:03:00Z</dcterms:created>
  <dcterms:modified xsi:type="dcterms:W3CDTF">2022-12-21T07:08:00Z</dcterms:modified>
</cp:coreProperties>
</file>